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_GB2312"/>
          <w:sz w:val="28"/>
          <w:lang w:val="en-US" w:eastAsia="zh-CN"/>
        </w:rPr>
        <w:t>附件1：最具影响力汽车芯片奖申报表</w:t>
      </w:r>
      <w:bookmarkStart w:id="0" w:name="_GoBack"/>
      <w:bookmarkEnd w:id="0"/>
    </w:p>
    <w:p>
      <w:pPr>
        <w:pStyle w:val="2"/>
        <w:ind w:left="0" w:leftChars="0" w:firstLine="0" w:firstLineChars="0"/>
        <w:jc w:val="both"/>
        <w:rPr>
          <w:rFonts w:hint="eastAsia" w:ascii="仿宋" w:hAnsi="仿宋" w:eastAsia="仿宋" w:cs="仿宋_GB2312"/>
          <w:sz w:val="28"/>
          <w:lang w:val="en-US" w:eastAsia="zh-CN"/>
        </w:rPr>
      </w:pPr>
    </w:p>
    <w:p>
      <w:pPr>
        <w:widowControl/>
        <w:numPr>
          <w:ilvl w:val="0"/>
          <w:numId w:val="0"/>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最具影响力汽车芯片奖申报表</w:t>
      </w:r>
    </w:p>
    <w:p>
      <w:pPr>
        <w:widowControl/>
        <w:numPr>
          <w:ilvl w:val="0"/>
          <w:numId w:val="0"/>
        </w:numPr>
        <w:jc w:val="left"/>
        <w:rPr>
          <w:rFonts w:hint="default"/>
          <w:lang w:val="en-US" w:eastAsia="zh-CN"/>
        </w:rPr>
      </w:pPr>
      <w:r>
        <w:rPr>
          <w:rFonts w:hint="eastAsia" w:ascii="仿宋" w:hAnsi="仿宋" w:eastAsia="仿宋" w:cs="仿宋"/>
          <w:b w:val="0"/>
          <w:bCs w:val="0"/>
          <w:color w:val="auto"/>
          <w:sz w:val="22"/>
          <w:szCs w:val="22"/>
          <w:highlight w:val="lightGray"/>
          <w:lang w:val="en-US" w:eastAsia="zh-CN"/>
        </w:rPr>
        <w:t>说明：该奖项授予已规模量产应用的自主汽车芯片产品，产品应具有一定的技术先进性和创新性、优异的市场表现和广泛的客户群体。</w:t>
      </w: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59"/>
        <w:gridCol w:w="2322"/>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基本情况</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名称</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性质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国有/民营/股份制/联营/外资/合资/港澳台投资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上市情况</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境内上市/境外上市/香港股市/美国股市/其他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未上市</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融资情况及上市计划</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荣誉资质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高新/专精新特/小巨人等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大中型/小微型*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总部注册地址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人员规模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领军人物介绍</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简介</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销售情况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研发情况</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研发人员数量</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近三年研发投入占比</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仿宋" w:hAnsi="仿宋" w:eastAsia="仿宋" w:cs="仿宋"/>
                <w:color w:val="auto"/>
                <w:kern w:val="0"/>
                <w:sz w:val="24"/>
                <w:szCs w:val="24"/>
                <w:highlight w:val="none"/>
                <w:lang w:val="en-US" w:eastAsia="zh-CN" w:bidi="ar"/>
              </w:rPr>
              <w:t>本企业的知识产权数量（专利、布图设计、软件著作权）（个）</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已受理数量/已获取数量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联系人姓名及职务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lang w:val="en-US" w:eastAsia="zh-CN"/>
              </w:rPr>
              <w:t>号</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E-mail</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申报产品信息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基本信息</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产品名称及型号</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产品推出时间</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产品分类</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十大类/60小类（参考附件10，汽车芯片产品分类表）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产品在汽车上应用领域</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申报产品的知识产权归属</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属于申请单位/属于母公司/其他需注明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产品对于国内市场的重要意义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如重要产品和技术突破、填补国内空白、行业紧缺度高等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产品/技术获奖情况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国内外重要产品/技术奖项，或其他省部级/行业/头部企业认可方式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1"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是否属于国家/省部级重大项目成果</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4"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产品特性</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芯片主要性能指标和技术先进性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详细描述产品技术参数和性能（可提交产品手册）亮点/创新点描述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芯片体系结构图</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封装形式（封装厂/封装工艺）</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封装厂/封装工艺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生产工艺（代工厂/生产工艺）</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代工厂/生产工艺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AECQ测试结果及测试等级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提供检测结果/报告/证书（证明页即可）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ASIL等级（如有）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QM/A/B/C/D，提供检测结果/报告/证书（证明页即可）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3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本产品的创新性及所获得的知识产权形式</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已受理专利数量/已获取专利数量/专利证明材料（证明页即可）</w:t>
            </w:r>
            <w:r>
              <w:rPr>
                <w:rFonts w:hint="eastAsia" w:ascii="仿宋" w:hAnsi="仿宋" w:eastAsia="仿宋" w:cs="仿宋"/>
                <w:color w:val="auto"/>
                <w:kern w:val="0"/>
                <w:sz w:val="24"/>
                <w:szCs w:val="24"/>
                <w:highlight w:val="none"/>
                <w:lang w:val="en-US" w:eastAsia="zh-CN" w:bidi="ar"/>
              </w:rPr>
              <w:br w:type="textWrapping"/>
            </w:r>
            <w:r>
              <w:rPr>
                <w:rFonts w:hint="eastAsia" w:ascii="仿宋" w:hAnsi="仿宋" w:eastAsia="仿宋" w:cs="仿宋"/>
                <w:color w:val="auto"/>
                <w:kern w:val="0"/>
                <w:sz w:val="24"/>
                <w:szCs w:val="24"/>
                <w:highlight w:val="none"/>
                <w:lang w:val="en-US" w:eastAsia="zh-CN" w:bidi="ar"/>
              </w:rPr>
              <w:t>其他创新证明（布图设计、软件著作权等）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1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对标国外相关芯片产品的情况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请列出申报产品与国外同类产品在技术参数、国内外市场占有率方面的具体情况对比，最好能体现国外相关产品的具体型号。自评申报产品的优劣势。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0"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供应链及售后支持</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产品供货能力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自主描述（供货是否及时、稳定；不良率、投诉率等）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产品价格竞争力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产品售后支持能力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自主描述（技术支持团队、技术文档/软件开发工具等）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市场与销售情况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该类产品的国产市场规模</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4"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产品市场竞争力分析</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产品自推出之时起至今的销售情况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产品2020年全年销售情况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1"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产品2021年全年销售情况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产品市场份额</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根据市场总量实际估测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产品的典型客户、上车车型及应用案例介绍</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未量产应用产品的试用情况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描述试用客户、客户数量、以及客户的试用阶段和结果，如初步评估、A样开发，B样开发等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参赛承诺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2" w:hRule="atLeast"/>
          <w:tblCellSpacing w:w="0" w:type="dxa"/>
        </w:trPr>
        <w:tc>
          <w:tcPr>
            <w:tcW w:w="5000" w:type="pct"/>
            <w:gridSpan w:val="3"/>
            <w:shd w:val="clear" w:color="auto" w:fill="FFFFFF"/>
            <w:tcMar>
              <w:top w:w="10" w:type="dxa"/>
              <w:left w:w="40" w:type="dxa"/>
              <w:bottom w:w="10" w:type="dxa"/>
              <w:right w:w="40" w:type="dxa"/>
            </w:tcMar>
            <w:vAlign w:val="center"/>
          </w:tcPr>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本单位自愿参加2022年中国汽车芯片创新大赛，并已详细阅读了解赛事规则、须知及要求，能自觉遵守赛事规程和约定相关事项。参赛作品符合国家法律法规、国家产业政策，不存在所有权、知识产权等权益争议。存在相关权益争议的，自愿承担由此引发的一切法律责任。保证所提交的参赛资料真实、准确、合法和完整，承认大赛举办方资格审查、材料复核和作品评审的结果。如存在虚假信息，愿意接受大赛举办方的相关处理决定，自行承担由此产生的法律责任。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授予赛事举办方自参赛作品提交之日起两年内，以赛事品牌宣传为目的，以各种方式和方法使用参赛团队及所提供参赛作品的不涉及核心技术机密的必要信息，包括但不限于电视、报刊、杂志、广播及互联网等。赛事举办方对参赛团队提供的相关信息履行必要保密措施，但在评审过程中因不可抗力造成信息泄露的，赛事举办方不承担任何法律责任。</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承诺书真实可靠，承诺人自愿签订并严格、善意履行本承诺书，其中承诺事项自承诺书生效时即对各承诺人产生法律约束力，本承诺书为不可撤销承诺书，承诺人无权撤回本承诺书中的各项承诺事项。若由于承诺人有任意违法、违规、违反本届大赛相关要求或违反本承诺书的行为而造成大赛举办方损失的，赛事举办方有权取消参赛资格，由承诺人负责全额赔偿。</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授权代表签字：</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单位盖章</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提交日期：    年   月   日</w:t>
            </w:r>
          </w:p>
          <w:p>
            <w:pPr>
              <w:pStyle w:val="8"/>
              <w:keepNext w:val="0"/>
              <w:keepLines w:val="0"/>
              <w:widowControl/>
              <w:suppressLineNumbers w:val="0"/>
              <w:jc w:val="left"/>
              <w:rPr>
                <w:rFonts w:hint="eastAsia" w:ascii="仿宋" w:hAnsi="仿宋" w:eastAsia="仿宋" w:cs="仿宋"/>
                <w:color w:val="auto"/>
                <w:sz w:val="24"/>
                <w:szCs w:val="24"/>
                <w:highlight w:val="none"/>
              </w:rPr>
            </w:pPr>
          </w:p>
        </w:tc>
      </w:tr>
    </w:tbl>
    <w:p>
      <w:pPr>
        <w:widowControl/>
        <w:jc w:val="left"/>
        <w:rPr>
          <w:rFonts w:hint="default"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FE50A8B1-9186-42FA-8EA5-E19BF89A77FD}"/>
  </w:font>
  <w:font w:name="仿宋_GB2312">
    <w:panose1 w:val="02010609030101010101"/>
    <w:charset w:val="86"/>
    <w:family w:val="modern"/>
    <w:pitch w:val="default"/>
    <w:sig w:usb0="00000001" w:usb1="080E0000" w:usb2="00000000" w:usb3="00000000" w:csb0="00040000" w:csb1="00000000"/>
    <w:embedRegular r:id="rId2" w:fontKey="{241BBAB2-69EB-449D-ACEA-E6B49C028161}"/>
  </w:font>
  <w:font w:name="微软雅黑">
    <w:panose1 w:val="020B0503020204020204"/>
    <w:charset w:val="86"/>
    <w:family w:val="auto"/>
    <w:pitch w:val="default"/>
    <w:sig w:usb0="80000287" w:usb1="2ACF3C50" w:usb2="00000016" w:usb3="00000000" w:csb0="0004001F" w:csb1="00000000"/>
    <w:embedRegular r:id="rId3" w:fontKey="{0A889901-6D77-428C-A7BB-62F503EF66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3MmRkYTYzMzQ1NmFlMGEzNjQ3MTcxYjQ5MzNiODkifQ=="/>
  </w:docVars>
  <w:rsids>
    <w:rsidRoot w:val="00F642B6"/>
    <w:rsid w:val="000067E9"/>
    <w:rsid w:val="00146736"/>
    <w:rsid w:val="00154418"/>
    <w:rsid w:val="001A791B"/>
    <w:rsid w:val="001C0C19"/>
    <w:rsid w:val="00244668"/>
    <w:rsid w:val="00256955"/>
    <w:rsid w:val="00285A1F"/>
    <w:rsid w:val="002D2708"/>
    <w:rsid w:val="002E46B4"/>
    <w:rsid w:val="00302656"/>
    <w:rsid w:val="003F25B1"/>
    <w:rsid w:val="00412563"/>
    <w:rsid w:val="004F1675"/>
    <w:rsid w:val="00511CF7"/>
    <w:rsid w:val="00515C11"/>
    <w:rsid w:val="005C64EA"/>
    <w:rsid w:val="006C01B6"/>
    <w:rsid w:val="006C5954"/>
    <w:rsid w:val="007224F2"/>
    <w:rsid w:val="00737041"/>
    <w:rsid w:val="007831DA"/>
    <w:rsid w:val="00851E8B"/>
    <w:rsid w:val="008B4FE1"/>
    <w:rsid w:val="00933076"/>
    <w:rsid w:val="009D1A17"/>
    <w:rsid w:val="009E4B76"/>
    <w:rsid w:val="009F0E3E"/>
    <w:rsid w:val="00A4068B"/>
    <w:rsid w:val="00B23FD1"/>
    <w:rsid w:val="00B5410E"/>
    <w:rsid w:val="00CE65F7"/>
    <w:rsid w:val="00D42B17"/>
    <w:rsid w:val="00D437F3"/>
    <w:rsid w:val="00D540D3"/>
    <w:rsid w:val="00D91744"/>
    <w:rsid w:val="00E34741"/>
    <w:rsid w:val="00E413F1"/>
    <w:rsid w:val="00E45092"/>
    <w:rsid w:val="00EA3B56"/>
    <w:rsid w:val="00EB1CEF"/>
    <w:rsid w:val="00EE130D"/>
    <w:rsid w:val="00F155EF"/>
    <w:rsid w:val="00F17A9B"/>
    <w:rsid w:val="00F36986"/>
    <w:rsid w:val="00F642B6"/>
    <w:rsid w:val="00F94EB0"/>
    <w:rsid w:val="00FC414F"/>
    <w:rsid w:val="00FE32EA"/>
    <w:rsid w:val="010230DF"/>
    <w:rsid w:val="01144B94"/>
    <w:rsid w:val="01363980"/>
    <w:rsid w:val="02EC66C3"/>
    <w:rsid w:val="02F355C6"/>
    <w:rsid w:val="03604B36"/>
    <w:rsid w:val="03960DEF"/>
    <w:rsid w:val="04B7147D"/>
    <w:rsid w:val="04D67586"/>
    <w:rsid w:val="050D7558"/>
    <w:rsid w:val="05CE4EE6"/>
    <w:rsid w:val="060F600B"/>
    <w:rsid w:val="07584B5D"/>
    <w:rsid w:val="07720CB2"/>
    <w:rsid w:val="088F1CD5"/>
    <w:rsid w:val="08B448FA"/>
    <w:rsid w:val="08B75543"/>
    <w:rsid w:val="08EF0AB0"/>
    <w:rsid w:val="09AD2157"/>
    <w:rsid w:val="09C27B1A"/>
    <w:rsid w:val="0B5B153D"/>
    <w:rsid w:val="0B75107B"/>
    <w:rsid w:val="0C6246F6"/>
    <w:rsid w:val="0CF6769A"/>
    <w:rsid w:val="0E714938"/>
    <w:rsid w:val="0E777553"/>
    <w:rsid w:val="0E825A9C"/>
    <w:rsid w:val="0EF02B48"/>
    <w:rsid w:val="0FAA216C"/>
    <w:rsid w:val="0FE44759"/>
    <w:rsid w:val="10B00095"/>
    <w:rsid w:val="10B40361"/>
    <w:rsid w:val="1131756E"/>
    <w:rsid w:val="11614BED"/>
    <w:rsid w:val="117619C8"/>
    <w:rsid w:val="124E024F"/>
    <w:rsid w:val="13286798"/>
    <w:rsid w:val="137814EF"/>
    <w:rsid w:val="16356D94"/>
    <w:rsid w:val="168A782F"/>
    <w:rsid w:val="16CF5193"/>
    <w:rsid w:val="16E812E5"/>
    <w:rsid w:val="18E01344"/>
    <w:rsid w:val="1B144318"/>
    <w:rsid w:val="1B5318BE"/>
    <w:rsid w:val="1B8367B3"/>
    <w:rsid w:val="1CE22FB4"/>
    <w:rsid w:val="1CE478CF"/>
    <w:rsid w:val="1D1966D5"/>
    <w:rsid w:val="1D7F6264"/>
    <w:rsid w:val="1DB1075D"/>
    <w:rsid w:val="1DB21428"/>
    <w:rsid w:val="1E717BC7"/>
    <w:rsid w:val="20610DF3"/>
    <w:rsid w:val="2163363C"/>
    <w:rsid w:val="224A045F"/>
    <w:rsid w:val="22937438"/>
    <w:rsid w:val="22E43B16"/>
    <w:rsid w:val="22F502A8"/>
    <w:rsid w:val="232A4F9F"/>
    <w:rsid w:val="23504F51"/>
    <w:rsid w:val="23DD1433"/>
    <w:rsid w:val="24F708B3"/>
    <w:rsid w:val="250D28BF"/>
    <w:rsid w:val="254D73F1"/>
    <w:rsid w:val="255E04B8"/>
    <w:rsid w:val="25861D82"/>
    <w:rsid w:val="25873D4C"/>
    <w:rsid w:val="26401DB6"/>
    <w:rsid w:val="26666271"/>
    <w:rsid w:val="275E5EB1"/>
    <w:rsid w:val="28DF2717"/>
    <w:rsid w:val="28E23323"/>
    <w:rsid w:val="29763B6E"/>
    <w:rsid w:val="2A422A39"/>
    <w:rsid w:val="2A463578"/>
    <w:rsid w:val="2AEC7CA4"/>
    <w:rsid w:val="2B11445F"/>
    <w:rsid w:val="2B1731BC"/>
    <w:rsid w:val="2B2D1F2B"/>
    <w:rsid w:val="2B94641F"/>
    <w:rsid w:val="2BB60950"/>
    <w:rsid w:val="2BE05E12"/>
    <w:rsid w:val="2CD941EF"/>
    <w:rsid w:val="2CF27CFD"/>
    <w:rsid w:val="2D784468"/>
    <w:rsid w:val="2F05485A"/>
    <w:rsid w:val="2F53524F"/>
    <w:rsid w:val="2FF03FD4"/>
    <w:rsid w:val="30242C70"/>
    <w:rsid w:val="318E00A5"/>
    <w:rsid w:val="31C65E46"/>
    <w:rsid w:val="32C911DC"/>
    <w:rsid w:val="344E168C"/>
    <w:rsid w:val="348C785B"/>
    <w:rsid w:val="34B53A8C"/>
    <w:rsid w:val="34BC45FF"/>
    <w:rsid w:val="34DF325D"/>
    <w:rsid w:val="35690D78"/>
    <w:rsid w:val="358D0F0B"/>
    <w:rsid w:val="36496472"/>
    <w:rsid w:val="36DD1992"/>
    <w:rsid w:val="375810A4"/>
    <w:rsid w:val="379D4EA5"/>
    <w:rsid w:val="380574A1"/>
    <w:rsid w:val="38406BD8"/>
    <w:rsid w:val="39092576"/>
    <w:rsid w:val="3A6164C2"/>
    <w:rsid w:val="3AA638B4"/>
    <w:rsid w:val="3BFF41E4"/>
    <w:rsid w:val="3C8E37F3"/>
    <w:rsid w:val="3CBD7257"/>
    <w:rsid w:val="3CF6265E"/>
    <w:rsid w:val="3CF75270"/>
    <w:rsid w:val="3CFE42CE"/>
    <w:rsid w:val="3D401B6C"/>
    <w:rsid w:val="3D9239FB"/>
    <w:rsid w:val="3E041554"/>
    <w:rsid w:val="3E1B0280"/>
    <w:rsid w:val="3E221A5C"/>
    <w:rsid w:val="3EE1397D"/>
    <w:rsid w:val="3F4E6D39"/>
    <w:rsid w:val="40C37BAD"/>
    <w:rsid w:val="4135323A"/>
    <w:rsid w:val="420B1E63"/>
    <w:rsid w:val="42E03DAE"/>
    <w:rsid w:val="43D950F5"/>
    <w:rsid w:val="43DD32F5"/>
    <w:rsid w:val="44037FEF"/>
    <w:rsid w:val="447B7AE0"/>
    <w:rsid w:val="44972773"/>
    <w:rsid w:val="45CC599E"/>
    <w:rsid w:val="462E253C"/>
    <w:rsid w:val="46A67DB4"/>
    <w:rsid w:val="46B57F96"/>
    <w:rsid w:val="479723FB"/>
    <w:rsid w:val="47B4168A"/>
    <w:rsid w:val="487D74F7"/>
    <w:rsid w:val="4888429E"/>
    <w:rsid w:val="489A2944"/>
    <w:rsid w:val="490F7F77"/>
    <w:rsid w:val="4A033A38"/>
    <w:rsid w:val="4A8E4702"/>
    <w:rsid w:val="4AF173EE"/>
    <w:rsid w:val="4B0A7779"/>
    <w:rsid w:val="4C404B38"/>
    <w:rsid w:val="4C4B4998"/>
    <w:rsid w:val="4CD821CF"/>
    <w:rsid w:val="4D790D71"/>
    <w:rsid w:val="4DD3186A"/>
    <w:rsid w:val="4E6D5042"/>
    <w:rsid w:val="4F4421E2"/>
    <w:rsid w:val="4F652C66"/>
    <w:rsid w:val="4FAE1D52"/>
    <w:rsid w:val="50EA7BE1"/>
    <w:rsid w:val="52FD2CA7"/>
    <w:rsid w:val="53B51901"/>
    <w:rsid w:val="53BE3F8F"/>
    <w:rsid w:val="544038C3"/>
    <w:rsid w:val="5486504B"/>
    <w:rsid w:val="54A06028"/>
    <w:rsid w:val="54D91AD0"/>
    <w:rsid w:val="54F00491"/>
    <w:rsid w:val="555776E1"/>
    <w:rsid w:val="56052DD4"/>
    <w:rsid w:val="56832F50"/>
    <w:rsid w:val="576A3FE7"/>
    <w:rsid w:val="57AD28EF"/>
    <w:rsid w:val="57E91B79"/>
    <w:rsid w:val="582A3F3F"/>
    <w:rsid w:val="58D804A4"/>
    <w:rsid w:val="59D04644"/>
    <w:rsid w:val="59E40272"/>
    <w:rsid w:val="5CAA1C7B"/>
    <w:rsid w:val="5D315112"/>
    <w:rsid w:val="5DC04BF3"/>
    <w:rsid w:val="5E4C2E61"/>
    <w:rsid w:val="5E5F17B6"/>
    <w:rsid w:val="5F541FC6"/>
    <w:rsid w:val="5F667616"/>
    <w:rsid w:val="5F6917F1"/>
    <w:rsid w:val="60D120FA"/>
    <w:rsid w:val="60FC164B"/>
    <w:rsid w:val="61E73A5A"/>
    <w:rsid w:val="62E21FE6"/>
    <w:rsid w:val="633F0B20"/>
    <w:rsid w:val="633F23DA"/>
    <w:rsid w:val="63C76EA0"/>
    <w:rsid w:val="64136E67"/>
    <w:rsid w:val="64306289"/>
    <w:rsid w:val="64D140C0"/>
    <w:rsid w:val="64FD5C98"/>
    <w:rsid w:val="66144626"/>
    <w:rsid w:val="66961390"/>
    <w:rsid w:val="675976F0"/>
    <w:rsid w:val="67861646"/>
    <w:rsid w:val="67BF2868"/>
    <w:rsid w:val="67F84A9F"/>
    <w:rsid w:val="68202D9F"/>
    <w:rsid w:val="686D0F39"/>
    <w:rsid w:val="68AE0169"/>
    <w:rsid w:val="68D429FD"/>
    <w:rsid w:val="69E56D6D"/>
    <w:rsid w:val="69E57D93"/>
    <w:rsid w:val="69F441A7"/>
    <w:rsid w:val="6AD839AD"/>
    <w:rsid w:val="6AF3041C"/>
    <w:rsid w:val="6AF8217B"/>
    <w:rsid w:val="6B170353"/>
    <w:rsid w:val="6BB34E36"/>
    <w:rsid w:val="6BCD2108"/>
    <w:rsid w:val="6C4433CA"/>
    <w:rsid w:val="6EE460F7"/>
    <w:rsid w:val="6F974B00"/>
    <w:rsid w:val="70D83849"/>
    <w:rsid w:val="7137162D"/>
    <w:rsid w:val="71491908"/>
    <w:rsid w:val="718852EA"/>
    <w:rsid w:val="718A42AF"/>
    <w:rsid w:val="71F01FF8"/>
    <w:rsid w:val="722D34EB"/>
    <w:rsid w:val="730A5B9B"/>
    <w:rsid w:val="745C3A57"/>
    <w:rsid w:val="745F0A37"/>
    <w:rsid w:val="74BD0BEE"/>
    <w:rsid w:val="757A70AC"/>
    <w:rsid w:val="758274B8"/>
    <w:rsid w:val="75996335"/>
    <w:rsid w:val="76322033"/>
    <w:rsid w:val="76ED6E4A"/>
    <w:rsid w:val="77933457"/>
    <w:rsid w:val="78B573C9"/>
    <w:rsid w:val="792476FB"/>
    <w:rsid w:val="79485E26"/>
    <w:rsid w:val="7989721B"/>
    <w:rsid w:val="7AE01DED"/>
    <w:rsid w:val="7B237125"/>
    <w:rsid w:val="7B984DBD"/>
    <w:rsid w:val="7B9A7F36"/>
    <w:rsid w:val="7BE57AEB"/>
    <w:rsid w:val="7C5D5623"/>
    <w:rsid w:val="7CC01EC9"/>
    <w:rsid w:val="7E5D7D21"/>
    <w:rsid w:val="7F5504B7"/>
    <w:rsid w:val="7FA3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ind w:firstLine="100" w:firstLineChars="100"/>
      <w:outlineLvl w:val="2"/>
    </w:pPr>
    <w:rPr>
      <w:rFonts w:eastAsia="楷体"/>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w:basedOn w:val="1"/>
    <w:qFormat/>
    <w:uiPriority w:val="1"/>
    <w:rPr>
      <w:sz w:val="21"/>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text-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1555</Words>
  <Characters>1621</Characters>
  <Lines>26</Lines>
  <Paragraphs>7</Paragraphs>
  <TotalTime>1</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2022-09-07T09:46:00Z</dcterms:created>
  <dc:creator>office</dc:creator>
  <cp:lastModifiedBy>Duan.K.R</cp:lastModifiedBy>
  <cp:lastPrinted>2022-09-13T18:08:00Z</cp:lastPrinted>
  <dcterms:modified xsi:type="dcterms:W3CDTF">2022-10-10T06:35:14Z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E6BB018700884143A1CA7A6FFA982DF5</vt:lpwstr>
  </property>
</Properties>
</file>